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X="-810" w:tblpY="1"/>
        <w:tblOverlap w:val="never"/>
        <w:tblW w:w="61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430"/>
      </w:tblGrid>
      <w:tr w:rsidR="00184016" w:rsidRPr="00B37354" w:rsidTr="00184016">
        <w:trPr>
          <w:trHeight w:val="288"/>
        </w:trPr>
        <w:tc>
          <w:tcPr>
            <w:tcW w:w="11430" w:type="dxa"/>
            <w:vAlign w:val="bottom"/>
          </w:tcPr>
          <w:p w:rsidR="00184016" w:rsidRDefault="00184016" w:rsidP="00184016">
            <w:pPr>
              <w:pStyle w:val="Heading4"/>
              <w:outlineLvl w:val="3"/>
            </w:pPr>
          </w:p>
          <w:p w:rsidR="00184016" w:rsidRDefault="00184016" w:rsidP="00184016">
            <w:pPr>
              <w:pStyle w:val="Heading4"/>
              <w:outlineLvl w:val="3"/>
            </w:pPr>
          </w:p>
          <w:p w:rsidR="00184016" w:rsidRDefault="00184016" w:rsidP="00184016">
            <w:pPr>
              <w:pStyle w:val="Heading4"/>
              <w:outlineLvl w:val="3"/>
            </w:pPr>
            <w:r w:rsidRPr="000822AD">
              <w:rPr>
                <w:noProof/>
                <w:lang w:val="en-IN" w:eastAsia="en-IN" w:bidi="kn-IN"/>
              </w:rPr>
              <w:pict>
                <v:roundrect id="AutoShape 3" o:spid="_x0000_s1026" alt="Title: Red box with white graphic of scissors, hammer and saw" style="position:absolute;margin-left:-88.9pt;margin-top:2.85pt;width:73.45pt;height:73.45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" fillcolor="#365f91 [2404]" strokecolor="#365f91 [2404]" strokeweight="10pt">
                  <v:stroke linestyle="thinThin"/>
                  <v:textbox inset="0,0,0,0">
                    <w:txbxContent>
                      <w:p w:rsidR="00184016" w:rsidRPr="00184016" w:rsidRDefault="00184016" w:rsidP="00184016">
                        <w:pPr>
                          <w:jc w:val="center"/>
                          <w:rPr>
                            <w:i/>
                          </w:rPr>
                        </w:pPr>
                        <w:r w:rsidRPr="00184016">
                          <w:rPr>
                            <w:i/>
                            <w:noProof/>
                          </w:rPr>
                          <w:drawing>
                            <wp:inline distT="0" distB="0" distL="0" distR="0">
                              <wp:extent cx="714375" cy="636270"/>
                              <wp:effectExtent l="0" t="0" r="9525" b="0"/>
                              <wp:docPr id="289" name="Picture 28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" name="robotics.jpg"/>
                                      <pic:cNvPicPr/>
                                    </pic:nvPicPr>
                                    <pic:blipFill>
                                      <a:blip r:embed="rId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14375" cy="63627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roundrect>
              </w:pict>
            </w:r>
          </w:p>
          <w:p w:rsidR="00184016" w:rsidRPr="004602A3" w:rsidRDefault="00184016" w:rsidP="00184016">
            <w:pPr>
              <w:pStyle w:val="Heading4"/>
              <w:tabs>
                <w:tab w:val="left" w:pos="-270"/>
                <w:tab w:val="left" w:pos="10980"/>
              </w:tabs>
              <w:ind w:left="-360" w:right="6013"/>
              <w:outlineLvl w:val="3"/>
              <w:rPr>
                <w:sz w:val="44"/>
                <w:szCs w:val="24"/>
              </w:rPr>
            </w:pPr>
            <w:r w:rsidRPr="004602A3">
              <w:rPr>
                <w:sz w:val="44"/>
                <w:szCs w:val="24"/>
              </w:rPr>
              <w:t>ROBOTICS</w:t>
            </w:r>
            <w:r>
              <w:rPr>
                <w:sz w:val="44"/>
                <w:szCs w:val="24"/>
              </w:rPr>
              <w:t xml:space="preserve"> based on ieee </w:t>
            </w:r>
            <w:r w:rsidRPr="004602A3">
              <w:rPr>
                <w:sz w:val="44"/>
                <w:szCs w:val="24"/>
              </w:rPr>
              <w:t>transactions</w:t>
            </w:r>
          </w:p>
          <w:p w:rsidR="00184016" w:rsidRDefault="00184016" w:rsidP="00184016"/>
          <w:p w:rsidR="00184016" w:rsidRDefault="00184016" w:rsidP="00184016"/>
          <w:p w:rsidR="00184016" w:rsidRPr="00B37354" w:rsidRDefault="00184016" w:rsidP="00184016"/>
        </w:tc>
      </w:tr>
      <w:tr w:rsidR="00184016" w:rsidTr="00184016">
        <w:trPr>
          <w:trHeight w:val="2160"/>
        </w:trPr>
        <w:tc>
          <w:tcPr>
            <w:tcW w:w="11430" w:type="dxa"/>
          </w:tcPr>
          <w:tbl>
            <w:tblPr>
              <w:tblStyle w:val="TableGrid"/>
              <w:tblW w:w="5000" w:type="pct"/>
              <w:tblCellSpacing w:w="21" w:type="dxa"/>
              <w:tblBorders>
                <w:top w:val="single" w:sz="6" w:space="0" w:color="365F91" w:themeColor="accent1" w:themeShade="BF"/>
                <w:left w:val="single" w:sz="6" w:space="0" w:color="365F91" w:themeColor="accent1" w:themeShade="BF"/>
                <w:bottom w:val="single" w:sz="6" w:space="0" w:color="365F91" w:themeColor="accent1" w:themeShade="BF"/>
                <w:right w:val="single" w:sz="6" w:space="0" w:color="365F91" w:themeColor="accent1" w:themeShade="BF"/>
                <w:insideH w:val="single" w:sz="6" w:space="0" w:color="365F91" w:themeColor="accent1" w:themeShade="BF"/>
                <w:insideV w:val="single" w:sz="6" w:space="0" w:color="365F91" w:themeColor="accent1" w:themeShade="BF"/>
              </w:tblBorders>
              <w:tblLayout w:type="fixed"/>
              <w:tblCellMar>
                <w:top w:w="29" w:type="dxa"/>
                <w:left w:w="0" w:type="dxa"/>
                <w:bottom w:w="29" w:type="dxa"/>
                <w:right w:w="0" w:type="dxa"/>
              </w:tblCellMar>
              <w:tblLook w:val="01E0"/>
            </w:tblPr>
            <w:tblGrid>
              <w:gridCol w:w="1690"/>
              <w:gridCol w:w="9724"/>
            </w:tblGrid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Pr="006B0334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  <w:rPr>
                      <w:b/>
                      <w:sz w:val="24"/>
                    </w:rPr>
                  </w:pPr>
                  <w:r w:rsidRPr="006B0334">
                    <w:rPr>
                      <w:b/>
                      <w:sz w:val="24"/>
                    </w:rPr>
                    <w:t>sl no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  <w:vAlign w:val="center"/>
                </w:tcPr>
                <w:p w:rsidR="00184016" w:rsidRDefault="00184016" w:rsidP="00184016">
                  <w:pPr>
                    <w:framePr w:hSpace="180" w:wrap="around" w:vAnchor="text" w:hAnchor="text" w:x="-810" w:y="1"/>
                    <w:suppressOverlap/>
                  </w:pPr>
                  <w:r w:rsidRPr="006B0334">
                    <w:rPr>
                      <w:b/>
                      <w:sz w:val="24"/>
                    </w:rPr>
                    <w:t>TITTLE</w:t>
                  </w: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MR001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position w:val="1"/>
                    </w:rPr>
                  </w:pPr>
                  <w:r w:rsidRPr="00962CAA">
                    <w:rPr>
                      <w:rFonts w:cstheme="minorHAnsi"/>
                    </w:rPr>
                    <w:t>WALK AND TALK ROBOT</w:t>
                  </w: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MR002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position w:val="1"/>
                    </w:rPr>
                  </w:pPr>
                  <w:r w:rsidRPr="008B50A2">
                    <w:rPr>
                      <w:rFonts w:cstheme="minorHAnsi"/>
                      <w:shd w:val="clear" w:color="auto" w:fill="FFFFFF"/>
                    </w:rPr>
                    <w:t>ROBOTIC SPEED BUMPS IN SWEDEN MAY BE THE ANSWER TO RECKLESS DRIVING</w:t>
                  </w: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MR003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tabs>
                      <w:tab w:val="left" w:pos="0"/>
                    </w:tabs>
                    <w:suppressOverlap/>
                    <w:rPr>
                      <w:rFonts w:eastAsia="Luxi Sans" w:cstheme="minorHAnsi"/>
                      <w:u w:val="single"/>
                    </w:rPr>
                  </w:pPr>
                  <w:r w:rsidRPr="008B50A2">
                    <w:rPr>
                      <w:rFonts w:eastAsia="Luxi Sans" w:cstheme="minorHAnsi"/>
                    </w:rPr>
                    <w:t>DEVELOPMENT OF DATA ACQUISITION ROBOT FOR TOXIC ENVIROMENTAL MONITORING USING WSN  – KROTO FINDER</w:t>
                  </w:r>
                </w:p>
              </w:tc>
            </w:tr>
            <w:tr w:rsidR="00184016" w:rsidTr="00D46866">
              <w:trPr>
                <w:trHeight w:val="336"/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MR004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tabs>
                      <w:tab w:val="left" w:pos="0"/>
                    </w:tabs>
                    <w:suppressOverlap/>
                    <w:rPr>
                      <w:rFonts w:eastAsia="Luxi Sans" w:cstheme="minorHAnsi"/>
                      <w:u w:val="single"/>
                    </w:rPr>
                  </w:pPr>
                  <w:r w:rsidRPr="008B50A2">
                    <w:rPr>
                      <w:rFonts w:eastAsia="Luxi Sans" w:cstheme="minorHAnsi"/>
                    </w:rPr>
                    <w:t>FABRICATION OF AUTOMATIC WASTE SEPERATION MODEL</w:t>
                  </w: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MR005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suppressOverlap/>
                    <w:rPr>
                      <w:rFonts w:cstheme="minorHAnsi"/>
                      <w:b/>
                    </w:rPr>
                  </w:pPr>
                  <w:r w:rsidRPr="008B50A2">
                    <w:rPr>
                      <w:rFonts w:cstheme="minorHAnsi"/>
                    </w:rPr>
                    <w:t>A ROBOT THAT APPROACHES PEDESTRIANS</w:t>
                  </w: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MR006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suppressOverlap/>
                    <w:rPr>
                      <w:rFonts w:cstheme="minorHAnsi"/>
                    </w:rPr>
                  </w:pPr>
                  <w:r w:rsidRPr="00D836C6">
                    <w:rPr>
                      <w:rFonts w:cstheme="minorHAnsi"/>
                    </w:rPr>
                    <w:t>LIVE HUMAN DETECTING ROBOT FOR EARTHQUAKE RES</w:t>
                  </w:r>
                  <w:r>
                    <w:rPr>
                      <w:rFonts w:cstheme="minorHAnsi"/>
                    </w:rPr>
                    <w:t>CUE OPERATION USING GSM AND GPS.</w:t>
                  </w: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MR007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suppressOverlap/>
                    <w:rPr>
                      <w:rFonts w:cstheme="minorHAnsi"/>
                    </w:rPr>
                  </w:pPr>
                  <w:r w:rsidRPr="008B50A2">
                    <w:rPr>
                      <w:rFonts w:cstheme="minorHAnsi"/>
                    </w:rPr>
                    <w:t>SMART PHONE OPERATED MULTIPURPOSE AGRICULTURAL ROBOTIC VEHICLE – AGRIBOT</w:t>
                  </w: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MR008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suppressOverlap/>
                    <w:rPr>
                      <w:rFonts w:cstheme="minorHAnsi"/>
                    </w:rPr>
                  </w:pPr>
                  <w:r w:rsidRPr="008B50A2">
                    <w:rPr>
                      <w:rFonts w:cstheme="minorHAnsi"/>
                    </w:rPr>
                    <w:t>LOWER LIMB POWERED EXOSKELETON FOR PARAPLEGIC PEOPLE ASSISTING IN THEIR WALKING AUGMENTATION USING FLEX SENSOR AND ACCELEROMETER</w:t>
                  </w: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MR009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suppressOverlap/>
                    <w:rPr>
                      <w:rFonts w:cstheme="minorHAnsi"/>
                    </w:rPr>
                  </w:pPr>
                  <w:r w:rsidRPr="008B50A2">
                    <w:rPr>
                      <w:rFonts w:cstheme="minorHAnsi"/>
                    </w:rPr>
                    <w:t>DEVELOPMENT OF HAPTIC ROBOTIC ARM USING FLEX SENSOR AND ACCELEROMETER</w:t>
                  </w: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MR010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suppressOverlap/>
                    <w:rPr>
                      <w:rFonts w:cstheme="minorHAnsi"/>
                      <w:b/>
                    </w:rPr>
                  </w:pPr>
                  <w:r w:rsidRPr="008B50A2">
                    <w:rPr>
                      <w:rFonts w:cstheme="minorHAnsi"/>
                    </w:rPr>
                    <w:t>PC CONTROLELD UNMANNED FIGHTER (WAR TANKER OR HELICOPTER)</w:t>
                  </w: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MR011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suppressOverlap/>
                    <w:rPr>
                      <w:rFonts w:cstheme="minorHAnsi"/>
                      <w:b/>
                    </w:rPr>
                  </w:pPr>
                  <w:r w:rsidRPr="008B50A2">
                    <w:rPr>
                      <w:rFonts w:cstheme="minorHAnsi"/>
                    </w:rPr>
                    <w:t>HAPTIC ROBOTIC ARM</w:t>
                  </w: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MR012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suppressOverlap/>
                    <w:rPr>
                      <w:rFonts w:cstheme="minorHAnsi"/>
                    </w:rPr>
                  </w:pPr>
                  <w:r w:rsidRPr="00D836C6">
                    <w:rPr>
                      <w:rFonts w:cstheme="minorHAnsi"/>
                    </w:rPr>
                    <w:t>KROTO FINDER</w:t>
                  </w: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MR013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suppressOverlap/>
                    <w:rPr>
                      <w:rFonts w:cstheme="minorHAnsi"/>
                    </w:rPr>
                  </w:pPr>
                  <w:r w:rsidRPr="00962CAA">
                    <w:rPr>
                      <w:rFonts w:cstheme="minorHAnsi"/>
                    </w:rPr>
                    <w:t>WHITE BOARD CLEANING ROBOT</w:t>
                  </w: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MR014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suppressOverlap/>
                    <w:rPr>
                      <w:rFonts w:cstheme="minorHAnsi"/>
                    </w:rPr>
                  </w:pPr>
                  <w:r w:rsidRPr="00D836C6">
                    <w:rPr>
                      <w:rFonts w:cstheme="minorHAnsi"/>
                    </w:rPr>
                    <w:t>QUAD HELICOPTER</w:t>
                  </w: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MR015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suppressOverlap/>
                    <w:rPr>
                      <w:rFonts w:cstheme="minorHAnsi"/>
                    </w:rPr>
                  </w:pPr>
                  <w:r w:rsidRPr="00962CAA">
                    <w:rPr>
                      <w:rFonts w:cstheme="minorHAnsi"/>
                    </w:rPr>
                    <w:t>PC BASED SMALL UNIT UNMANNED VEHICLE FOR TODAY’S ARMY</w:t>
                  </w: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MR016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spacing w:line="276" w:lineRule="auto"/>
                    <w:suppressOverlap/>
                    <w:rPr>
                      <w:rFonts w:cstheme="minorHAnsi"/>
                    </w:rPr>
                  </w:pPr>
                  <w:r w:rsidRPr="00962CAA">
                    <w:rPr>
                      <w:rFonts w:cstheme="minorHAnsi"/>
                    </w:rPr>
                    <w:t>CELL PHONE OPERATED LAND ROVER</w:t>
                  </w: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MR017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spacing w:line="276" w:lineRule="auto"/>
                    <w:suppressOverlap/>
                    <w:rPr>
                      <w:rFonts w:cstheme="minorHAnsi"/>
                    </w:rPr>
                  </w:pPr>
                  <w:r w:rsidRPr="00962CAA">
                    <w:rPr>
                      <w:rFonts w:cstheme="minorHAnsi"/>
                    </w:rPr>
                    <w:t xml:space="preserve">LIGHT/LINE AND DTMF SIGNAL FOLLOWING INTELLEGENT ROBOT </w:t>
                  </w: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MR018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spacing w:line="276" w:lineRule="auto"/>
                    <w:suppressOverlap/>
                    <w:rPr>
                      <w:rFonts w:cstheme="minorHAnsi"/>
                    </w:rPr>
                  </w:pPr>
                  <w:r w:rsidRPr="00962CAA">
                    <w:rPr>
                      <w:rFonts w:cstheme="minorHAnsi"/>
                    </w:rPr>
                    <w:t>AUTO GUIDED VEHICAL WITH MATERIAL HANDLING AND OBSTACLE DETECTION</w:t>
                  </w: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MR019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spacing w:line="276" w:lineRule="auto"/>
                    <w:suppressOverlap/>
                    <w:rPr>
                      <w:rFonts w:cstheme="minorHAnsi"/>
                    </w:rPr>
                  </w:pPr>
                  <w:r w:rsidRPr="00962CAA">
                    <w:rPr>
                      <w:rFonts w:cstheme="minorHAnsi"/>
                    </w:rPr>
                    <w:t>CONTROLLING ROBOTIC ARM WITH ETHERNET</w:t>
                  </w: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MR020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spacing w:line="276" w:lineRule="auto"/>
                    <w:suppressOverlap/>
                    <w:rPr>
                      <w:rFonts w:cstheme="minorHAnsi"/>
                    </w:rPr>
                  </w:pPr>
                  <w:r w:rsidRPr="00962CAA">
                    <w:rPr>
                      <w:rFonts w:cstheme="minorHAnsi"/>
                    </w:rPr>
                    <w:t>FLEX SENSOR OPERATED ROBOTIC ARM</w:t>
                  </w: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MR021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spacing w:line="276" w:lineRule="auto"/>
                    <w:suppressOverlap/>
                    <w:rPr>
                      <w:rFonts w:cstheme="minorHAnsi"/>
                    </w:rPr>
                  </w:pPr>
                  <w:r w:rsidRPr="00962CAA">
                    <w:rPr>
                      <w:rFonts w:cstheme="minorHAnsi"/>
                    </w:rPr>
                    <w:t>STAIRCASE CLIMBING ROBOT</w:t>
                  </w: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MR022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spacing w:line="276" w:lineRule="auto"/>
                    <w:suppressOverlap/>
                    <w:rPr>
                      <w:rFonts w:cstheme="minorHAnsi"/>
                    </w:rPr>
                  </w:pPr>
                  <w:r w:rsidRPr="008B50A2">
                    <w:rPr>
                      <w:rStyle w:val="FontStyle21"/>
                      <w:rFonts w:cstheme="minorHAnsi"/>
                      <w:position w:val="1"/>
                      <w:sz w:val="22"/>
                    </w:rPr>
                    <w:t xml:space="preserve">DESIGN AND IMPLEMENTATION OF PICK AND PLACE ROBOT </w:t>
                  </w:r>
                  <w:r w:rsidRPr="008B50A2">
                    <w:rPr>
                      <w:rFonts w:cstheme="minorHAnsi"/>
                    </w:rPr>
                    <w:t>USING VOICE &amp; GESTURE RECOGNITION</w:t>
                  </w: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lastRenderedPageBreak/>
                    <w:t>MR023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spacing w:line="276" w:lineRule="auto"/>
                    <w:suppressOverlap/>
                    <w:rPr>
                      <w:rFonts w:cstheme="minorHAnsi"/>
                    </w:rPr>
                  </w:pPr>
                  <w:r w:rsidRPr="00962CAA">
                    <w:rPr>
                      <w:rFonts w:cstheme="minorHAnsi"/>
                    </w:rPr>
                    <w:t>ROPE CLIMBING ROBO WITH SURVAILLANCE CAPABILITY</w:t>
                  </w: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MR024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spacing w:line="276" w:lineRule="auto"/>
                    <w:suppressOverlap/>
                    <w:rPr>
                      <w:rFonts w:cstheme="minorHAnsi"/>
                    </w:rPr>
                  </w:pPr>
                  <w:r w:rsidRPr="00962CAA">
                    <w:rPr>
                      <w:rFonts w:cstheme="minorHAnsi"/>
                    </w:rPr>
                    <w:t>OBSTACLE AVOIDANCE ROBOTIC VEHICLE</w:t>
                  </w: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MR025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spacing w:line="276" w:lineRule="auto"/>
                    <w:suppressOverlap/>
                    <w:rPr>
                      <w:rFonts w:cstheme="minorHAnsi"/>
                    </w:rPr>
                  </w:pPr>
                  <w:r w:rsidRPr="00962CAA">
                    <w:rPr>
                      <w:rFonts w:cstheme="minorHAnsi"/>
                    </w:rPr>
                    <w:t>EMBEDDED INTELLIGENT CAPABILITY OF A MODULAR ROBOTIC SYSTEM</w:t>
                  </w: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MR026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spacing w:line="276" w:lineRule="auto"/>
                    <w:suppressOverlap/>
                    <w:rPr>
                      <w:rFonts w:cstheme="minorHAnsi"/>
                    </w:rPr>
                  </w:pPr>
                  <w:r w:rsidRPr="00962CAA">
                    <w:rPr>
                      <w:rFonts w:cstheme="minorHAnsi"/>
                    </w:rPr>
                    <w:t>FIRE EXTINGUISING OR FIRE FIGHTING ROBOTIC VEHICLE WITH RF TECHNOLOGY</w:t>
                  </w: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MR027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spacing w:line="276" w:lineRule="auto"/>
                    <w:suppressOverlap/>
                    <w:rPr>
                      <w:rFonts w:cstheme="minorHAnsi"/>
                    </w:rPr>
                  </w:pPr>
                  <w:r w:rsidRPr="00962CAA">
                    <w:rPr>
                      <w:rFonts w:cstheme="minorHAnsi"/>
                    </w:rPr>
                    <w:t>MULTIPLE INTERFACE SECURITY ROBOT</w:t>
                  </w: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MR028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suppressOverlap/>
                    <w:rPr>
                      <w:rFonts w:cstheme="minorHAnsi"/>
                    </w:rPr>
                  </w:pPr>
                  <w:r w:rsidRPr="00962CAA">
                    <w:rPr>
                      <w:rFonts w:cstheme="minorHAnsi"/>
                    </w:rPr>
                    <w:t xml:space="preserve">DEVELOPMENT OF AUTOMATIC WASTE SEGREGGATOR </w:t>
                  </w: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MR029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spacing w:line="276" w:lineRule="auto"/>
                    <w:suppressOverlap/>
                    <w:rPr>
                      <w:rFonts w:cstheme="minorHAnsi"/>
                    </w:rPr>
                  </w:pPr>
                  <w:r w:rsidRPr="00962CAA">
                    <w:rPr>
                      <w:rFonts w:cstheme="minorHAnsi"/>
                    </w:rPr>
                    <w:t>AUTOMATIC  VOICE  ANNOUNCEMENT  BASED   ROBOT   FIRE  ANALYSIS  SYSTEM</w:t>
                  </w: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MR030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spacing w:line="276" w:lineRule="auto"/>
                    <w:suppressOverlap/>
                    <w:rPr>
                      <w:rFonts w:cstheme="minorHAnsi"/>
                    </w:rPr>
                  </w:pPr>
                  <w:r w:rsidRPr="00C73FD9">
                    <w:rPr>
                      <w:rFonts w:cstheme="minorHAnsi"/>
                    </w:rPr>
                    <w:t>ROBOTIC ARM CONTROL THROUGH INTERNET OR LAN FOR PATIENT SURGERY</w:t>
                  </w: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MR031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spacing w:line="276" w:lineRule="auto"/>
                    <w:suppressOverlap/>
                    <w:rPr>
                      <w:rFonts w:cstheme="minorHAnsi"/>
                    </w:rPr>
                  </w:pPr>
                  <w:r w:rsidRPr="00962CAA">
                    <w:rPr>
                      <w:rFonts w:cstheme="minorHAnsi"/>
                    </w:rPr>
                    <w:t>WHEEL CHAIR FOR DISABLED PERSON USING ROBOT</w:t>
                  </w: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MR032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spacing w:line="276" w:lineRule="auto"/>
                    <w:suppressOverlap/>
                    <w:rPr>
                      <w:rFonts w:cstheme="minorHAnsi"/>
                    </w:rPr>
                  </w:pPr>
                  <w:r w:rsidRPr="0039371D">
                    <w:rPr>
                      <w:rFonts w:cstheme="minorHAnsi"/>
                    </w:rPr>
                    <w:t>IVRS SYSTEM BASED MOBILE CONTROLLING ROBOT</w:t>
                  </w: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MR033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spacing w:line="276" w:lineRule="auto"/>
                    <w:suppressOverlap/>
                    <w:rPr>
                      <w:rFonts w:cstheme="minorHAnsi"/>
                    </w:rPr>
                  </w:pPr>
                  <w:r w:rsidRPr="00C73FD9">
                    <w:rPr>
                      <w:rFonts w:cstheme="minorHAnsi"/>
                    </w:rPr>
                    <w:t>SPY ROBOT WITH BOMB DETECTION AND IMAGE MONITORING</w:t>
                  </w: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MR034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spacing w:line="276" w:lineRule="auto"/>
                    <w:suppressOverlap/>
                    <w:rPr>
                      <w:rFonts w:eastAsia="Calibri" w:cstheme="minorHAnsi"/>
                    </w:rPr>
                  </w:pPr>
                  <w:r w:rsidRPr="00C73FD9">
                    <w:rPr>
                      <w:rFonts w:eastAsia="Calibri" w:cstheme="minorHAnsi"/>
                    </w:rPr>
                    <w:t>INDUSTRIAL HAZARDOUS GAS LEAKAGE DETECTION AND INFORMATION SYSTEM USING INTELLIGENT ROBOT</w:t>
                  </w: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MR035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spacing w:line="276" w:lineRule="auto"/>
                    <w:suppressOverlap/>
                    <w:rPr>
                      <w:rFonts w:cstheme="minorHAnsi"/>
                    </w:rPr>
                  </w:pPr>
                  <w:r w:rsidRPr="00C73FD9">
                    <w:rPr>
                      <w:rFonts w:cstheme="minorHAnsi"/>
                    </w:rPr>
                    <w:t>3 - AXIS CONTROLLED ROBOT</w:t>
                  </w:r>
                </w:p>
                <w:p w:rsidR="00184016" w:rsidRPr="00DD19EA" w:rsidRDefault="00184016" w:rsidP="00184016">
                  <w:pPr>
                    <w:framePr w:hSpace="180" w:wrap="around" w:vAnchor="text" w:hAnchor="text" w:x="-810" w:y="1"/>
                    <w:suppressOverlap/>
                    <w:rPr>
                      <w:rFonts w:cstheme="minorHAnsi"/>
                      <w:b/>
                      <w:sz w:val="2"/>
                    </w:rPr>
                  </w:pP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MR036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spacing w:line="276" w:lineRule="auto"/>
                    <w:suppressOverlap/>
                    <w:rPr>
                      <w:rFonts w:cstheme="minorHAnsi"/>
                    </w:rPr>
                  </w:pPr>
                  <w:r w:rsidRPr="00C73FD9">
                    <w:rPr>
                      <w:rFonts w:cstheme="minorHAnsi"/>
                    </w:rPr>
                    <w:t>IMAGE / VIDEO CAPTURING AND PC TELECASTING ROB</w:t>
                  </w: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MR037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spacing w:line="276" w:lineRule="auto"/>
                    <w:suppressOverlap/>
                    <w:rPr>
                      <w:rFonts w:cstheme="minorHAnsi"/>
                    </w:rPr>
                  </w:pPr>
                  <w:r w:rsidRPr="00C73FD9">
                    <w:rPr>
                      <w:rFonts w:cstheme="minorHAnsi"/>
                    </w:rPr>
                    <w:t>SOLAR OPERATED ROBOT</w:t>
                  </w: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MR038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spacing w:line="276" w:lineRule="auto"/>
                    <w:suppressOverlap/>
                    <w:rPr>
                      <w:rFonts w:cstheme="minorHAnsi"/>
                    </w:rPr>
                  </w:pPr>
                  <w:r w:rsidRPr="00C73FD9">
                    <w:rPr>
                      <w:rFonts w:cstheme="minorHAnsi"/>
                    </w:rPr>
                    <w:t>DESIGN AND DEVELOPMENT OF OBSTACLE SENSING AND OBJECT GUIDING ROBOT</w:t>
                  </w: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MR039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spacing w:line="276" w:lineRule="auto"/>
                    <w:suppressOverlap/>
                    <w:rPr>
                      <w:rFonts w:cstheme="minorHAnsi"/>
                    </w:rPr>
                  </w:pPr>
                  <w:r w:rsidRPr="00962CAA">
                    <w:rPr>
                      <w:rFonts w:cstheme="minorHAnsi"/>
                    </w:rPr>
                    <w:t>PIPE INSPECTION ROBOT</w:t>
                  </w: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MR040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spacing w:line="276" w:lineRule="auto"/>
                    <w:suppressOverlap/>
                    <w:rPr>
                      <w:rFonts w:cstheme="minorHAnsi"/>
                    </w:rPr>
                  </w:pPr>
                  <w:r w:rsidRPr="00C73FD9">
                    <w:rPr>
                      <w:rFonts w:cstheme="minorHAnsi"/>
                    </w:rPr>
                    <w:t>INTELLIGENT LINE FOLLOWER ROBOT FOR INDUSTRIAL PURPOSE</w:t>
                  </w: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MR041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spacing w:line="276" w:lineRule="auto"/>
                    <w:suppressOverlap/>
                    <w:rPr>
                      <w:rFonts w:cstheme="minorHAnsi"/>
                    </w:rPr>
                  </w:pPr>
                  <w:r w:rsidRPr="00C73FD9">
                    <w:rPr>
                      <w:rFonts w:cstheme="minorHAnsi"/>
                    </w:rPr>
                    <w:t>ROBITIC PICK AND PLACE WITH DIGITAL COUNTER</w:t>
                  </w: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MR042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spacing w:line="276" w:lineRule="auto"/>
                    <w:suppressOverlap/>
                    <w:rPr>
                      <w:rFonts w:cstheme="minorHAnsi"/>
                    </w:rPr>
                  </w:pPr>
                  <w:r w:rsidRPr="00C73FD9">
                    <w:rPr>
                      <w:rFonts w:cstheme="minorHAnsi"/>
                    </w:rPr>
                    <w:t>BLUE TOOTH CONTROLLED ROBOT</w:t>
                  </w:r>
                </w:p>
              </w:tc>
            </w:tr>
            <w:tr w:rsidR="00184016" w:rsidTr="00D46866">
              <w:trPr>
                <w:tblCellSpacing w:w="21" w:type="dxa"/>
              </w:trPr>
              <w:tc>
                <w:tcPr>
                  <w:tcW w:w="1206" w:type="dxa"/>
                  <w:vAlign w:val="center"/>
                </w:tcPr>
                <w:p w:rsidR="00184016" w:rsidRDefault="00184016" w:rsidP="00184016">
                  <w:pPr>
                    <w:pStyle w:val="Checkbox"/>
                    <w:framePr w:hSpace="180" w:wrap="around" w:vAnchor="text" w:hAnchor="text" w:x="-810" w:y="1"/>
                    <w:suppressOverlap/>
                  </w:pPr>
                  <w:r>
                    <w:t>MR043</w:t>
                  </w:r>
                </w:p>
              </w:tc>
              <w:tc>
                <w:tcPr>
                  <w:tcW w:w="7161" w:type="dxa"/>
                  <w:tcMar>
                    <w:left w:w="144" w:type="dxa"/>
                  </w:tcMar>
                </w:tcPr>
                <w:p w:rsidR="00184016" w:rsidRPr="00A365EE" w:rsidRDefault="00184016" w:rsidP="00184016">
                  <w:pPr>
                    <w:framePr w:hSpace="180" w:wrap="around" w:vAnchor="text" w:hAnchor="text" w:x="-810" w:y="1"/>
                    <w:spacing w:line="276" w:lineRule="auto"/>
                    <w:suppressOverlap/>
                    <w:rPr>
                      <w:rFonts w:cstheme="minorHAnsi"/>
                    </w:rPr>
                  </w:pPr>
                  <w:r w:rsidRPr="00C73FD9">
                    <w:rPr>
                      <w:rFonts w:cstheme="minorHAnsi"/>
                    </w:rPr>
                    <w:t>ROBOTIC ARM CONTROL THROUGH INTERNET/LAN FOR PATIENT OPERATION WITH ONE OPERATING TOOL.</w:t>
                  </w:r>
                </w:p>
              </w:tc>
            </w:tr>
          </w:tbl>
          <w:p w:rsidR="00184016" w:rsidRDefault="00184016" w:rsidP="00184016"/>
        </w:tc>
      </w:tr>
    </w:tbl>
    <w:p w:rsidR="00622D41" w:rsidRDefault="00622D41" w:rsidP="00184016">
      <w:pPr>
        <w:ind w:left="-1350" w:right="-1080" w:firstLine="270"/>
      </w:pPr>
    </w:p>
    <w:sectPr w:rsidR="00622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ans"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184016"/>
    <w:rsid w:val="00184016"/>
    <w:rsid w:val="0062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4016"/>
    <w:pPr>
      <w:keepNext/>
      <w:keepLines/>
      <w:spacing w:after="0" w:line="240" w:lineRule="auto"/>
      <w:outlineLvl w:val="3"/>
    </w:pPr>
    <w:rPr>
      <w:rFonts w:asciiTheme="majorHAnsi" w:eastAsiaTheme="majorEastAsia" w:hAnsiTheme="majorHAnsi" w:cstheme="majorBidi"/>
      <w:b/>
      <w:iCs/>
      <w:caps/>
      <w:color w:val="365F91" w:themeColor="accent1" w:themeShade="BF"/>
      <w:spacing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84016"/>
    <w:rPr>
      <w:rFonts w:asciiTheme="majorHAnsi" w:eastAsiaTheme="majorEastAsia" w:hAnsiTheme="majorHAnsi" w:cstheme="majorBidi"/>
      <w:b/>
      <w:iCs/>
      <w:caps/>
      <w:color w:val="365F91" w:themeColor="accent1" w:themeShade="BF"/>
      <w:spacing w:val="20"/>
      <w:szCs w:val="20"/>
    </w:rPr>
  </w:style>
  <w:style w:type="table" w:styleId="TableGrid">
    <w:name w:val="Table Grid"/>
    <w:basedOn w:val="TableNormal"/>
    <w:rsid w:val="00184016"/>
    <w:pPr>
      <w:spacing w:after="0" w:line="240" w:lineRule="auto"/>
    </w:pPr>
    <w:rPr>
      <w:rFonts w:cs="Times New Roman"/>
      <w:color w:val="000000" w:themeColor="text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eckbox">
    <w:name w:val="Checkbox"/>
    <w:basedOn w:val="Normal"/>
    <w:uiPriority w:val="10"/>
    <w:qFormat/>
    <w:rsid w:val="00184016"/>
    <w:pPr>
      <w:spacing w:after="0" w:line="240" w:lineRule="auto"/>
      <w:jc w:val="center"/>
    </w:pPr>
    <w:rPr>
      <w:rFonts w:cs="Times New Roman"/>
      <w:caps/>
      <w:color w:val="000000" w:themeColor="text1"/>
      <w:sz w:val="18"/>
      <w:szCs w:val="16"/>
    </w:rPr>
  </w:style>
  <w:style w:type="character" w:customStyle="1" w:styleId="FontStyle21">
    <w:name w:val="Font Style21"/>
    <w:basedOn w:val="DefaultParagraphFont"/>
    <w:uiPriority w:val="99"/>
    <w:rsid w:val="00184016"/>
    <w:rPr>
      <w:rFonts w:ascii="Times New Roman" w:hAnsi="Times New Roman" w:cs="Times New Roman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0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Mallikarjuna A M</dc:creator>
  <cp:keywords/>
  <dc:description/>
  <cp:lastModifiedBy>Mallikarjuna A M</cp:lastModifiedBy>
  <cp:revision>2</cp:revision>
  <dcterms:created xsi:type="dcterms:W3CDTF">2019-10-02T11:25:00Z</dcterms:created>
  <dcterms:modified xsi:type="dcterms:W3CDTF">2019-10-02T11:27:00Z</dcterms:modified>
</cp:coreProperties>
</file>